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 w:val="0"/>
        <w:spacing w:before="0" w:afterLines="100" w:line="500" w:lineRule="exact"/>
        <w:ind w:left="-105" w:leftChars="-50" w:right="-105" w:rightChars="-5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近三年学生发表论文目录（部分）</w:t>
      </w:r>
    </w:p>
    <w:tbl>
      <w:tblPr>
        <w:tblStyle w:val="5"/>
        <w:tblW w:w="7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3820"/>
        <w:gridCol w:w="804"/>
        <w:gridCol w:w="1300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tblHeader/>
          <w:jc w:val="center"/>
        </w:trPr>
        <w:tc>
          <w:tcPr>
            <w:tcW w:w="487" w:type="dxa"/>
            <w:vAlign w:val="center"/>
          </w:tcPr>
          <w:p>
            <w:pPr>
              <w:widowControl/>
              <w:snapToGrid w:val="0"/>
              <w:spacing w:line="500" w:lineRule="exact"/>
              <w:ind w:left="-105" w:leftChars="-50" w:right="-105" w:rightChars="-50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论文名称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napToGrid w:val="0"/>
              <w:spacing w:line="500" w:lineRule="exact"/>
              <w:ind w:leftChars="-7" w:right="-67" w:rightChars="-32" w:hanging="14" w:hangingChars="8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作者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spacing w:line="500" w:lineRule="exact"/>
              <w:ind w:right="-55" w:rightChars="-26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发表刊物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snapToGrid w:val="0"/>
              <w:spacing w:line="500" w:lineRule="exact"/>
              <w:ind w:right="-107" w:rightChars="-51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Novel Double [3</w:t>
            </w:r>
            <w:r>
              <w:rPr>
                <w:rFonts w:hint="eastAsia" w:ascii="Times New Roman" w:hAnsi="Times New Roman" w:eastAsia="AdvP4C4E74" w:cs="Times New Roman"/>
                <w:kern w:val="0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AdvP4C4E74" w:cs="Times New Roman"/>
                <w:kern w:val="0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1] Heteroannulation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for Forming Unprecedented Dipyrazolo-Fused 2,6-Naphthyridines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范威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Organic Letters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New [2+2+1] Heterocyclization for the Synthesis of 2,3,5-Trisubstituted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Thiophenes under Microwave Irradiation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徐海卫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SYNTHESIS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A novel domino strategy for forming poly-substituted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quaternary imidazoles through a Cs</w:t>
            </w:r>
            <w:r>
              <w:rPr>
                <w:rFonts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cs="Times New Roman"/>
                <w:kern w:val="0"/>
                <w:sz w:val="18"/>
                <w:szCs w:val="18"/>
              </w:rPr>
              <w:t>CO</w:t>
            </w:r>
            <w:r>
              <w:rPr>
                <w:rFonts w:cs="Times New Roman"/>
                <w:kern w:val="0"/>
                <w:sz w:val="18"/>
                <w:szCs w:val="18"/>
                <w:vertAlign w:val="subscript"/>
              </w:rPr>
              <w:t>3</w:t>
            </w:r>
            <w:r>
              <w:rPr>
                <w:rFonts w:cs="Times New Roman"/>
                <w:kern w:val="0"/>
                <w:sz w:val="18"/>
                <w:szCs w:val="18"/>
              </w:rPr>
              <w:t>-promoted aryl</w:t>
            </w:r>
            <w:r>
              <w:rPr>
                <w:rFonts w:hint="eastAsia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cs="Times New Roman"/>
                <w:kern w:val="0"/>
                <w:sz w:val="18"/>
                <w:szCs w:val="18"/>
              </w:rPr>
              <w:t>migration process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eastAsia="仿宋_GB2312" w:cs="Times New Roman"/>
                <w:sz w:val="18"/>
                <w:szCs w:val="18"/>
              </w:rPr>
            </w:pPr>
            <w:r>
              <w:rPr>
                <w:rFonts w:eastAsia="仿宋_GB2312" w:cs="Times New Roman"/>
                <w:sz w:val="18"/>
                <w:szCs w:val="18"/>
              </w:rPr>
              <w:t>徐海卫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Organic &amp;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Biomolecular Chemistry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Copper(I)-Catalyzed Synthesis of 5</w:t>
            </w:r>
            <w:r>
              <w:rPr>
                <w:rFonts w:ascii="Times New Roman" w:hAnsi="MS Mincho" w:eastAsia="MS Mincho" w:cs="Times New Roman"/>
                <w:kern w:val="0"/>
                <w:sz w:val="18"/>
                <w:szCs w:val="18"/>
              </w:rPr>
              <w:t>‑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Arylindazolo[3,2</w:t>
            </w:r>
            <w:r>
              <w:rPr>
                <w:rFonts w:ascii="Times New Roman" w:hAnsi="MS Mincho" w:eastAsia="MS Mincho" w:cs="Times New Roman"/>
                <w:kern w:val="0"/>
                <w:sz w:val="18"/>
                <w:szCs w:val="18"/>
              </w:rPr>
              <w:t>‑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b]quinazolin-7(5H)</w:t>
            </w:r>
            <w:r>
              <w:rPr>
                <w:rFonts w:ascii="Times New Roman" w:hAnsi="MS Mincho" w:eastAsia="MS Mincho" w:cs="Times New Roman"/>
                <w:kern w:val="0"/>
                <w:sz w:val="18"/>
                <w:szCs w:val="18"/>
              </w:rPr>
              <w:t>‑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one via Ullmann-Type Reaction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陈冬生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J. Org. Chem.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Synthesis of bis-benzoquinoline derivatives catalyzed by iodine via ring-opening of furan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陈冬生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Tetrahedron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Combinatorial Synthesis of Pyrazoloquinoline and Pyrazoloacridine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Derivatives with High Regioselectivity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陈冬生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kern w:val="0"/>
                <w:sz w:val="18"/>
                <w:szCs w:val="18"/>
              </w:rPr>
              <w:t>Combinatorial Chemistry &amp; High Throughput Screening,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The N–H</w:t>
            </w:r>
            <w:r>
              <w:rPr>
                <w:rFonts w:ascii="Times New Roman" w:hAnsi="Times New Roman" w:eastAsia="AdvP4C4E74" w:cs="Times New Roman"/>
                <w:kern w:val="0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X Hydrogen Bonds in the Crystal Structures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of (Thio)Isochromene Derivatives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周玉静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J Chem Crystallogr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An Efficient Method for the Synthesis of Indolo[3,2-</w:t>
            </w:r>
            <w:r>
              <w:rPr>
                <w:rFonts w:ascii="Times New Roman" w:hAnsi="Times New Roman" w:cs="Times New Roman"/>
                <w:bCs/>
                <w:i/>
                <w:iCs/>
                <w:kern w:val="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]quinoline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Derivatives Catalyzed by Iodine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周玉静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 w:val="0"/>
                <w:kern w:val="0"/>
                <w:sz w:val="18"/>
                <w:szCs w:val="18"/>
              </w:rPr>
              <w:t>Chin. J. Chem.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Combinatorial Synthesis of Pyrrolo[3,2</w:t>
            </w:r>
            <w:r>
              <w:rPr>
                <w:rFonts w:ascii="Times New Roman" w:hAnsi="MS Mincho" w:eastAsia="MS Mincho" w:cs="Times New Roman"/>
                <w:kern w:val="0"/>
                <w:sz w:val="18"/>
                <w:szCs w:val="18"/>
              </w:rPr>
              <w:t>‑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 ]quinoline and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Pyrrolo[3,2</w:t>
            </w:r>
            <w:r>
              <w:rPr>
                <w:rFonts w:ascii="Times New Roman" w:hAnsi="MS Mincho" w:eastAsia="MS Mincho" w:cs="Times New Roman"/>
                <w:kern w:val="0"/>
                <w:sz w:val="18"/>
                <w:szCs w:val="18"/>
              </w:rPr>
              <w:t>‑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a]acridine Derivatives via a Three-Component Reaction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under Catalyst-Free Conditions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周玉静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ACS Comb. Sci.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AdvOT96389239.B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AdvOT96389239.B" w:cs="Times New Roman"/>
                <w:kern w:val="0"/>
                <w:sz w:val="18"/>
                <w:szCs w:val="18"/>
              </w:rPr>
              <w:t>Simple, efficient and reusable Pd–NHC catalysts for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AdvOT96389239.B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AdvOT96389239.B" w:cs="Times New Roman"/>
                <w:kern w:val="0"/>
                <w:sz w:val="18"/>
                <w:szCs w:val="18"/>
              </w:rPr>
              <w:t>hydroamination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陈乾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RSC Advances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NewRoman,Bold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NewRoman,Bold" w:cs="Times New Roman"/>
                <w:bCs/>
                <w:kern w:val="0"/>
                <w:sz w:val="18"/>
                <w:szCs w:val="18"/>
              </w:rPr>
              <w:t>Crys tal struc ture of [Nd2(nba)</w:t>
            </w:r>
            <w:r>
              <w:rPr>
                <w:rFonts w:ascii="Times New Roman" w:hAnsi="Times New Roman" w:eastAsia="TimesNewRoman,Bold" w:cs="Times New Roman"/>
                <w:bCs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TimesNewRoman,Bold" w:cs="Times New Roman"/>
                <w:bCs/>
                <w:kern w:val="0"/>
                <w:sz w:val="18"/>
                <w:szCs w:val="18"/>
              </w:rPr>
              <w:t>(Hnba)</w:t>
            </w:r>
            <w:r>
              <w:rPr>
                <w:rFonts w:ascii="Times New Roman" w:hAnsi="Times New Roman" w:eastAsia="TimesNewRoman,Bold" w:cs="Times New Roman"/>
                <w:bCs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TimesNewRoman,Bold" w:cs="Times New Roman"/>
                <w:bCs/>
                <w:kern w:val="0"/>
                <w:sz w:val="18"/>
                <w:szCs w:val="18"/>
              </w:rPr>
              <w:t>(H2O)</w:t>
            </w:r>
            <w:r>
              <w:rPr>
                <w:rFonts w:ascii="Times New Roman" w:hAnsi="Times New Roman" w:eastAsia="TimesNewRoman,Bold" w:cs="Times New Roman"/>
                <w:bCs/>
                <w:kern w:val="0"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 w:eastAsia="TimesNewRoman,Bold" w:cs="Times New Roman"/>
                <w:bCs/>
                <w:kern w:val="0"/>
                <w:sz w:val="18"/>
                <w:szCs w:val="18"/>
              </w:rPr>
              <w:t>]·2H</w:t>
            </w:r>
            <w:r>
              <w:rPr>
                <w:rFonts w:ascii="Times New Roman" w:hAnsi="Times New Roman" w:eastAsia="TimesNewRoman,Bold" w:cs="Times New Roman"/>
                <w:bCs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TimesNewRoman,Bold" w:cs="Times New Roman"/>
                <w:bCs/>
                <w:kern w:val="0"/>
                <w:sz w:val="18"/>
                <w:szCs w:val="18"/>
              </w:rPr>
              <w:t>O, C</w:t>
            </w:r>
            <w:r>
              <w:rPr>
                <w:rFonts w:ascii="Times New Roman" w:hAnsi="Times New Roman" w:eastAsia="TimesNewRoman,Bold" w:cs="Times New Roman"/>
                <w:bCs/>
                <w:kern w:val="0"/>
                <w:sz w:val="18"/>
                <w:szCs w:val="18"/>
                <w:vertAlign w:val="subscript"/>
              </w:rPr>
              <w:t>32</w:t>
            </w:r>
            <w:r>
              <w:rPr>
                <w:rFonts w:ascii="Times New Roman" w:hAnsi="Times New Roman" w:eastAsia="TimesNewRoman,Bold" w:cs="Times New Roman"/>
                <w:bCs/>
                <w:kern w:val="0"/>
                <w:sz w:val="18"/>
                <w:szCs w:val="18"/>
              </w:rPr>
              <w:t>H</w:t>
            </w:r>
            <w:r>
              <w:rPr>
                <w:rFonts w:ascii="Times New Roman" w:hAnsi="Times New Roman" w:eastAsia="TimesNewRoman,Bold" w:cs="Times New Roman"/>
                <w:bCs/>
                <w:kern w:val="0"/>
                <w:sz w:val="18"/>
                <w:szCs w:val="18"/>
                <w:vertAlign w:val="subscript"/>
              </w:rPr>
              <w:t>30</w:t>
            </w:r>
            <w:r>
              <w:rPr>
                <w:rFonts w:ascii="Times New Roman" w:hAnsi="Times New Roman" w:eastAsia="TimesNewRoman,Bold" w:cs="Times New Roman"/>
                <w:bCs/>
                <w:kern w:val="0"/>
                <w:sz w:val="18"/>
                <w:szCs w:val="18"/>
              </w:rPr>
              <w:t>N</w:t>
            </w:r>
            <w:r>
              <w:rPr>
                <w:rFonts w:ascii="Times New Roman" w:hAnsi="Times New Roman" w:eastAsia="TimesNewRoman,Bold" w:cs="Times New Roman"/>
                <w:bCs/>
                <w:kern w:val="0"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 w:eastAsia="TimesNewRoman,Bold" w:cs="Times New Roman"/>
                <w:bCs/>
                <w:kern w:val="0"/>
                <w:sz w:val="18"/>
                <w:szCs w:val="18"/>
              </w:rPr>
              <w:t>Nd</w:t>
            </w:r>
            <w:r>
              <w:rPr>
                <w:rFonts w:ascii="Times New Roman" w:hAnsi="Times New Roman" w:eastAsia="TimesNewRoman,Bold" w:cs="Times New Roman"/>
                <w:bCs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TimesNewRoman,Bold" w:cs="Times New Roman"/>
                <w:bCs/>
                <w:kern w:val="0"/>
                <w:sz w:val="18"/>
                <w:szCs w:val="18"/>
              </w:rPr>
              <w:t>O</w:t>
            </w:r>
            <w:r>
              <w:rPr>
                <w:rFonts w:ascii="Times New Roman" w:hAnsi="Times New Roman" w:eastAsia="TimesNewRoman,Bold" w:cs="Times New Roman"/>
                <w:bCs/>
                <w:kern w:val="0"/>
                <w:sz w:val="18"/>
                <w:szCs w:val="18"/>
                <w:vertAlign w:val="subscript"/>
              </w:rPr>
              <w:t>32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高凡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OneGulliverA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/>
                <w:sz w:val="18"/>
                <w:szCs w:val="18"/>
              </w:rPr>
              <w:t>Kristallogr. NCS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Highly Selective Domino Multicyclizations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for Forming Polycyclic Fused Acridines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and Azaheterocyclic Skeletons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王雪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Organic Letters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AdvOT96389239.B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AdvOT96389239.B" w:cs="Times New Roman"/>
                <w:kern w:val="0"/>
                <w:sz w:val="18"/>
                <w:szCs w:val="18"/>
              </w:rPr>
              <w:t>Regioselective [5 + 1] rearrangement–annulation: a new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AdvOT96389239.B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AdvOT96389239.B" w:cs="Times New Roman"/>
                <w:kern w:val="0"/>
                <w:sz w:val="18"/>
                <w:szCs w:val="18"/>
              </w:rPr>
              <w:t>and efficient domino route to highly functionalized [1,6]naphthyridines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屠蔓苏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RSC Advances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Preliminary Study on the Primary Structure of 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Polygala sibirica L.</w:t>
            </w:r>
            <w:r>
              <w:rPr>
                <w:rFonts w:hint="eastAsia" w:ascii="Times New Roman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var 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 xml:space="preserve">megalopha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Fr. Polysaccrides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陈良凤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Chinese Journal of Organic Chemistry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Multicomponent formation of fused pyrroles through p-TsOH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promoted N-arylation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李英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Tetrahedron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AdvTimes-b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AdvTimes-b" w:cs="Times New Roman"/>
                <w:kern w:val="0"/>
                <w:sz w:val="18"/>
                <w:szCs w:val="18"/>
              </w:rPr>
              <w:t>A multi-component domino reaction for the direct access to polyfunctionalized</w:t>
            </w:r>
            <w:r>
              <w:rPr>
                <w:rFonts w:hint="eastAsia" w:ascii="Times New Roman" w:hAnsi="Times New Roman" w:eastAsia="AdvTimes-b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AdvTimes-b" w:cs="Times New Roman"/>
                <w:kern w:val="0"/>
                <w:sz w:val="18"/>
                <w:szCs w:val="18"/>
              </w:rPr>
              <w:t xml:space="preserve">indoles </w:t>
            </w:r>
            <w:r>
              <w:rPr>
                <w:rFonts w:ascii="Times New Roman" w:hAnsi="Times New Roman" w:eastAsia="AdvTimes-bi" w:cs="Times New Roman"/>
                <w:kern w:val="0"/>
                <w:sz w:val="18"/>
                <w:szCs w:val="18"/>
              </w:rPr>
              <w:t xml:space="preserve">via </w:t>
            </w:r>
            <w:r>
              <w:rPr>
                <w:rFonts w:ascii="Times New Roman" w:hAnsi="Times New Roman" w:eastAsia="AdvTimes-b" w:cs="Times New Roman"/>
                <w:kern w:val="0"/>
                <w:sz w:val="18"/>
                <w:szCs w:val="18"/>
              </w:rPr>
              <w:t>intermolecular allylic esterification and indolation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伊绵帅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Chem. Commun.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An Asymmetric Organocatalytic Povarov Reaction with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MS Mincho" w:eastAsia="MS Mincho" w:cs="Times New Roman"/>
                <w:kern w:val="0"/>
                <w:sz w:val="18"/>
                <w:szCs w:val="18"/>
              </w:rPr>
              <w:t>‑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Hydroxystyrenes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邢桂娟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J. Org. Chem.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AdvTTB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AdvTTB" w:cs="Times New Roman"/>
                <w:kern w:val="0"/>
                <w:sz w:val="18"/>
                <w:szCs w:val="18"/>
              </w:rPr>
              <w:t>Domino Constructions of Pentacyclic Indeno</w:t>
            </w:r>
            <w:r>
              <w:rPr>
                <w:rFonts w:hint="eastAsia" w:ascii="Times New Roman" w:hAnsi="Times New Roman" w:eastAsia="AdvTTB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AdvTTB" w:cs="Times New Roman"/>
                <w:kern w:val="0"/>
                <w:sz w:val="18"/>
                <w:szCs w:val="18"/>
              </w:rPr>
              <w:t>[2,1-</w:t>
            </w:r>
            <w:r>
              <w:rPr>
                <w:rFonts w:ascii="Times New Roman" w:hAnsi="Times New Roman" w:eastAsia="AdvTTBI" w:cs="Times New Roman"/>
                <w:kern w:val="0"/>
                <w:sz w:val="18"/>
                <w:szCs w:val="18"/>
              </w:rPr>
              <w:t>c</w:t>
            </w:r>
            <w:r>
              <w:rPr>
                <w:rFonts w:ascii="Times New Roman" w:hAnsi="Times New Roman" w:eastAsia="AdvTTB" w:cs="Times New Roman"/>
                <w:kern w:val="0"/>
                <w:sz w:val="18"/>
                <w:szCs w:val="18"/>
              </w:rPr>
              <w:t>]quinolines and</w:t>
            </w:r>
            <w:r>
              <w:rPr>
                <w:rFonts w:hint="eastAsia" w:ascii="Times New Roman" w:hAnsi="Times New Roman" w:eastAsia="AdvTTB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AdvTTB" w:cs="Times New Roman"/>
                <w:kern w:val="0"/>
                <w:sz w:val="18"/>
                <w:szCs w:val="18"/>
              </w:rPr>
              <w:t>Pyrano</w:t>
            </w:r>
            <w:r>
              <w:rPr>
                <w:rFonts w:hint="eastAsia" w:ascii="Times New Roman" w:hAnsi="Times New Roman" w:eastAsia="AdvTTB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AdvTTB" w:cs="Times New Roman"/>
                <w:kern w:val="0"/>
                <w:sz w:val="18"/>
                <w:szCs w:val="18"/>
              </w:rPr>
              <w:t>[4,3-</w:t>
            </w:r>
            <w:r>
              <w:rPr>
                <w:rFonts w:ascii="Times New Roman" w:hAnsi="Times New Roman" w:eastAsia="AdvTTBI" w:cs="Times New Roman"/>
                <w:kern w:val="0"/>
                <w:sz w:val="18"/>
                <w:szCs w:val="18"/>
              </w:rPr>
              <w:t>b</w:t>
            </w:r>
            <w:r>
              <w:rPr>
                <w:rFonts w:ascii="Times New Roman" w:hAnsi="Times New Roman" w:eastAsia="AdvTTB" w:cs="Times New Roman"/>
                <w:kern w:val="0"/>
                <w:sz w:val="18"/>
                <w:szCs w:val="18"/>
              </w:rPr>
              <w:t>]oxepines by [4</w:t>
            </w:r>
            <w:r>
              <w:rPr>
                <w:rFonts w:ascii="Times New Roman" w:hAnsi="Times New Roman" w:eastAsia="AdvP4C4E59" w:cs="Times New Roman"/>
                <w:kern w:val="0"/>
                <w:sz w:val="18"/>
                <w:szCs w:val="18"/>
              </w:rPr>
              <w:t>+</w:t>
            </w:r>
            <w:r>
              <w:rPr>
                <w:rFonts w:ascii="Times New Roman" w:hAnsi="Times New Roman" w:eastAsia="AdvTTB" w:cs="Times New Roman"/>
                <w:kern w:val="0"/>
                <w:sz w:val="18"/>
                <w:szCs w:val="18"/>
              </w:rPr>
              <w:t>1]/[3</w:t>
            </w:r>
            <w:r>
              <w:rPr>
                <w:rFonts w:ascii="Times New Roman" w:hAnsi="Times New Roman" w:eastAsia="AdvP4C4E59" w:cs="Times New Roman"/>
                <w:kern w:val="0"/>
                <w:sz w:val="18"/>
                <w:szCs w:val="18"/>
              </w:rPr>
              <w:t>+</w:t>
            </w:r>
            <w:r>
              <w:rPr>
                <w:rFonts w:ascii="Times New Roman" w:hAnsi="Times New Roman" w:eastAsia="AdvTTB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eastAsia="AdvP4C4E59" w:cs="Times New Roman"/>
                <w:kern w:val="0"/>
                <w:sz w:val="18"/>
                <w:szCs w:val="18"/>
              </w:rPr>
              <w:t>+</w:t>
            </w:r>
            <w:r>
              <w:rPr>
                <w:rFonts w:ascii="Times New Roman" w:hAnsi="Times New Roman" w:eastAsia="AdvTTB" w:cs="Times New Roman"/>
                <w:kern w:val="0"/>
                <w:sz w:val="18"/>
                <w:szCs w:val="18"/>
              </w:rPr>
              <w:t>1]/[5</w:t>
            </w:r>
            <w:r>
              <w:rPr>
                <w:rFonts w:ascii="Times New Roman" w:hAnsi="Times New Roman" w:eastAsia="AdvP4C4E59" w:cs="Times New Roman"/>
                <w:kern w:val="0"/>
                <w:sz w:val="18"/>
                <w:szCs w:val="18"/>
              </w:rPr>
              <w:t>+</w:t>
            </w:r>
            <w:r>
              <w:rPr>
                <w:rFonts w:ascii="Times New Roman" w:hAnsi="Times New Roman" w:eastAsia="AdvTTB" w:cs="Times New Roman"/>
                <w:kern w:val="0"/>
                <w:sz w:val="18"/>
                <w:szCs w:val="18"/>
              </w:rPr>
              <w:t>1] and [4</w:t>
            </w:r>
            <w:r>
              <w:rPr>
                <w:rFonts w:ascii="Times New Roman" w:hAnsi="Times New Roman" w:eastAsia="AdvP4C4E59" w:cs="Times New Roman"/>
                <w:kern w:val="0"/>
                <w:sz w:val="18"/>
                <w:szCs w:val="18"/>
              </w:rPr>
              <w:t>+</w:t>
            </w:r>
            <w:r>
              <w:rPr>
                <w:rFonts w:ascii="Times New Roman" w:hAnsi="Times New Roman" w:eastAsia="AdvTTB" w:cs="Times New Roman"/>
                <w:kern w:val="0"/>
                <w:sz w:val="18"/>
                <w:szCs w:val="18"/>
              </w:rPr>
              <w:t>3] Multiple</w:t>
            </w:r>
            <w:r>
              <w:rPr>
                <w:rFonts w:hint="eastAsia" w:ascii="Times New Roman" w:hAnsi="Times New Roman" w:eastAsia="AdvTTB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AdvTTB" w:cs="Times New Roman"/>
                <w:kern w:val="0"/>
                <w:sz w:val="18"/>
                <w:szCs w:val="18"/>
              </w:rPr>
              <w:t>Cyclizations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冯宝明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AdvTTI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AdvTTI" w:cs="Times New Roman"/>
                <w:kern w:val="0"/>
                <w:sz w:val="18"/>
                <w:szCs w:val="18"/>
              </w:rPr>
              <w:t>Chem. Eur. J.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Allylic Amination and N</w:t>
            </w:r>
            <w:r>
              <w:rPr>
                <w:rFonts w:ascii="Times New Roman" w:hAnsi="MS Mincho" w:eastAsia="MS Mincho" w:cs="Times New Roman"/>
                <w:kern w:val="0"/>
                <w:sz w:val="18"/>
                <w:szCs w:val="18"/>
              </w:rPr>
              <w:t>‑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Arylation-Based Domino Reactions Providing Rapid Three-Component Strategies to Fused Pyrroles with Di</w:t>
            </w:r>
            <w:r>
              <w:rPr>
                <w:rFonts w:ascii="Times New Roman" w:hAnsi="Times New Roman" w:eastAsia="AdvOTce3d9a73+fb" w:cs="Times New Roman"/>
                <w:kern w:val="0"/>
                <w:sz w:val="18"/>
                <w:szCs w:val="18"/>
              </w:rPr>
              <w:t>ff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erent Substituted Patterns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李英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J. Org. Chem.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AdvTTB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AdvTTB" w:cs="Times New Roman"/>
                <w:kern w:val="0"/>
                <w:sz w:val="18"/>
                <w:szCs w:val="18"/>
              </w:rPr>
              <w:t>Brsted Acid-Promoted Divergent Reactions of Enaminones:</w:t>
            </w:r>
            <w:r>
              <w:rPr>
                <w:rFonts w:hint="eastAsia" w:ascii="Times New Roman" w:hAnsi="Times New Roman" w:eastAsia="AdvTTB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AdvTTB" w:cs="Times New Roman"/>
                <w:kern w:val="0"/>
                <w:sz w:val="18"/>
                <w:szCs w:val="18"/>
              </w:rPr>
              <w:t>Efficient Synthesis of Fused Pyrroles with Different Substitution Patterns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伊绵帅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AdvTTI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AdvTTI" w:cs="Times New Roman"/>
                <w:kern w:val="0"/>
                <w:sz w:val="18"/>
                <w:szCs w:val="18"/>
              </w:rPr>
              <w:t>Adv. Synth. Catal.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 multicomponent synthetic strategy for two-carbon-tethered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1,3-oxathiole</w:t>
            </w:r>
            <w:r>
              <w:rPr>
                <w:rFonts w:ascii="Times New Roman" w:hAnsi="Times New Roman" w:eastAsia="AdvTT2cba4af3.B+20" w:cs="Times New Roman"/>
                <w:kern w:val="0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indole pairs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刘家言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Pompei-Regular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Pompei-Regular" w:cs="Times New Roman"/>
                <w:kern w:val="0"/>
                <w:sz w:val="18"/>
                <w:szCs w:val="18"/>
              </w:rPr>
              <w:t>Organic &amp;</w:t>
            </w:r>
            <w:r>
              <w:rPr>
                <w:rFonts w:hint="eastAsia" w:ascii="Times New Roman" w:hAnsi="Times New Roman" w:eastAsia="Pompei-Regular" w:cs="Times New Roman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Pompei-Regular" w:cs="Times New Roman"/>
                <w:kern w:val="0"/>
                <w:sz w:val="18"/>
                <w:szCs w:val="18"/>
              </w:rPr>
              <w:t>Biomolecular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Pompei-Regular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Pompei-Regular" w:cs="Times New Roman"/>
                <w:kern w:val="0"/>
                <w:sz w:val="18"/>
                <w:szCs w:val="18"/>
              </w:rPr>
              <w:t>Chemistry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New domino heteroannulation of enaminones: synthesis of diverse fused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naphthyridines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李晶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Pompei-Regular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Pompei-Regular" w:cs="Times New Roman"/>
                <w:kern w:val="0"/>
                <w:sz w:val="18"/>
                <w:szCs w:val="18"/>
              </w:rPr>
              <w:t>Organic &amp;</w:t>
            </w:r>
            <w:r>
              <w:rPr>
                <w:rFonts w:hint="eastAsia" w:ascii="Times New Roman" w:hAnsi="Times New Roman" w:eastAsia="Pompei-Regular" w:cs="Times New Roman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Pompei-Regular" w:cs="Times New Roman"/>
                <w:kern w:val="0"/>
                <w:sz w:val="18"/>
                <w:szCs w:val="18"/>
              </w:rPr>
              <w:t>Biomolecular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Pompei-Regular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Pompei-Regular" w:cs="Times New Roman"/>
                <w:kern w:val="0"/>
                <w:sz w:val="18"/>
                <w:szCs w:val="18"/>
              </w:rPr>
              <w:t>Chemistry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 domino synthetic strategy leading to two-carbon-tethered fused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acridine/indole pairs and fused acridine derivatives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王雪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Pompei-Regular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Pompei-Regular" w:cs="Times New Roman"/>
                <w:kern w:val="0"/>
                <w:sz w:val="18"/>
                <w:szCs w:val="18"/>
              </w:rPr>
              <w:t>Organic &amp;</w:t>
            </w:r>
            <w:r>
              <w:rPr>
                <w:rFonts w:hint="eastAsia" w:ascii="Times New Roman" w:hAnsi="Times New Roman" w:eastAsia="Pompei-Regular" w:cs="Times New Roman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Pompei-Regular" w:cs="Times New Roman"/>
                <w:kern w:val="0"/>
                <w:sz w:val="18"/>
                <w:szCs w:val="18"/>
              </w:rPr>
              <w:t>Biomolecular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Pompei-Regular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Pompei-Regular" w:cs="Times New Roman"/>
                <w:kern w:val="0"/>
                <w:sz w:val="18"/>
                <w:szCs w:val="18"/>
              </w:rPr>
              <w:t>Chemistry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Efficient Domino Approaches to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Multifunctionalized Fused Pyrroles and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Dibenzo[b,e][1,4]diazepin-1-ones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李秋云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Organic Letters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Three-Component Domino Reactions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for Selective Formation of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Indeno[1,2</w:t>
            </w:r>
            <w:r>
              <w:rPr>
                <w:rFonts w:ascii="Times New Roman" w:hAnsi="MS Mincho" w:eastAsia="MS Mincho" w:cs="Times New Roman"/>
                <w:kern w:val="0"/>
                <w:sz w:val="18"/>
                <w:szCs w:val="18"/>
              </w:rPr>
              <w:t>‑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b]indole Derivatives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李秋云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Organic Letters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AdvGulliv-B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AdvGulliv-B" w:cs="Times New Roman"/>
                <w:kern w:val="0"/>
                <w:sz w:val="18"/>
                <w:szCs w:val="18"/>
              </w:rPr>
              <w:t>Microwave-assisted multicomponent reaction of aryl amidines: regiospecific</w:t>
            </w:r>
            <w:r>
              <w:rPr>
                <w:rFonts w:hint="eastAsia" w:ascii="Times New Roman" w:hAnsi="Times New Roman" w:eastAsia="AdvGulliv-B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AdvGulliv-B" w:cs="Times New Roman"/>
                <w:kern w:val="0"/>
                <w:sz w:val="18"/>
                <w:szCs w:val="18"/>
              </w:rPr>
              <w:t>synthesis of new polysubstituted thiopyrano-, and pyrano[4,3-</w:t>
            </w:r>
            <w:r>
              <w:rPr>
                <w:rFonts w:ascii="Times New Roman" w:hAnsi="Times New Roman" w:eastAsia="AdvGulli-BI" w:cs="Times New Roman"/>
                <w:kern w:val="0"/>
                <w:sz w:val="18"/>
                <w:szCs w:val="18"/>
              </w:rPr>
              <w:t>d</w:t>
            </w:r>
            <w:r>
              <w:rPr>
                <w:rFonts w:ascii="Times New Roman" w:hAnsi="Times New Roman" w:eastAsia="AdvGulliv-B" w:cs="Times New Roman"/>
                <w:kern w:val="0"/>
                <w:sz w:val="18"/>
                <w:szCs w:val="18"/>
              </w:rPr>
              <w:t>]pyrimidines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薛丽媛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AdvGulliv-R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AdvGulliv-R" w:cs="Times New Roman"/>
                <w:kern w:val="0"/>
                <w:sz w:val="18"/>
                <w:szCs w:val="18"/>
              </w:rPr>
              <w:t>Tetrahedron Letters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AdvGulliv-B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AdvGulliv-B" w:cs="Times New Roman"/>
                <w:kern w:val="0"/>
                <w:sz w:val="18"/>
                <w:szCs w:val="18"/>
              </w:rPr>
              <w:t>Multicomponent domino reactions of acetylenedicarboxylates: divergent</w:t>
            </w:r>
            <w:r>
              <w:rPr>
                <w:rFonts w:hint="eastAsia" w:ascii="Times New Roman" w:hAnsi="Times New Roman" w:eastAsia="AdvGulliv-B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AdvGulliv-B" w:cs="Times New Roman"/>
                <w:kern w:val="0"/>
                <w:sz w:val="18"/>
                <w:szCs w:val="18"/>
              </w:rPr>
              <w:t>synthesis of multi-functionalized pyrazolones and C-tethered bispyrazol-5-ols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屠兴超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AdvGulliv-R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AdvGulliv-R" w:cs="Times New Roman"/>
                <w:kern w:val="0"/>
                <w:sz w:val="18"/>
                <w:szCs w:val="18"/>
              </w:rPr>
              <w:t>Tetrahedron Letters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AdvGulliv-B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AdvGulliv-B" w:cs="Times New Roman"/>
                <w:kern w:val="0"/>
                <w:sz w:val="18"/>
                <w:szCs w:val="18"/>
              </w:rPr>
              <w:t>Multicomponent synthesis of polysubstituted dihydroquinoline derivatives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于焱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AdvGulliv-R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AdvGulliv-R" w:cs="Times New Roman"/>
                <w:kern w:val="0"/>
                <w:sz w:val="18"/>
                <w:szCs w:val="18"/>
              </w:rPr>
              <w:t>Tetrahedron Letters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AdvGulliv-B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AdvGulliv-B" w:cs="Times New Roman"/>
                <w:kern w:val="0"/>
                <w:sz w:val="18"/>
                <w:szCs w:val="18"/>
              </w:rPr>
              <w:t>A new and efficient domino strategy to indole derivatives synthesis and its</w:t>
            </w:r>
            <w:r>
              <w:rPr>
                <w:rFonts w:hint="eastAsia" w:ascii="Times New Roman" w:hAnsi="Times New Roman" w:eastAsia="AdvGulliv-B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AdvGulliv-B" w:cs="Times New Roman"/>
                <w:kern w:val="0"/>
                <w:sz w:val="18"/>
                <w:szCs w:val="18"/>
              </w:rPr>
              <w:t>C3-bisfunctionalization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薛丽媛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AdvGulliv-R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AdvGulliv-R" w:cs="Times New Roman"/>
                <w:kern w:val="0"/>
                <w:sz w:val="18"/>
                <w:szCs w:val="18"/>
              </w:rPr>
              <w:t>Tetrahedron Letters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MICROWAVE-ASSISTED MULTICOMPONENT REACTION IN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WATER: HIGHLY STEREOSELECTIVE SYNTHESIS OF PYRIMIDINESPIROISOXAZOLO[5,4-</w:t>
            </w:r>
            <w:r>
              <w:rPr>
                <w:rFonts w:ascii="Times New Roman" w:hAnsi="Times New Roman" w:cs="Times New Roman"/>
                <w:bCs/>
                <w:i/>
                <w:iCs/>
                <w:kern w:val="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]PYRIDINE DERIVATIVES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马宁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HETEROCYCLES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Stereoselective Synthesis of Functionalized Cyclopropane Derivatives via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ChemieSymbol-Bold" w:cs="Times New Roman"/>
                <w:bCs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-Thiocyanate Ketone-Based Three-Component Reaction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吴飞跃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SYNTHESIS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Facile Diversity-Oriented Synthesis of Novel Dipeptide Mimetic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Compounds Containing Bioactive Molecular Skeletons under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Microwave Irradiation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戴安晓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ACS Comb. Sci.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AdvGulliv-B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AdvGulliv-B" w:cs="Times New Roman"/>
                <w:kern w:val="0"/>
                <w:sz w:val="18"/>
                <w:szCs w:val="18"/>
              </w:rPr>
              <w:t>Substrate-controlled chemoselective synthesis and potent cytotoxic activity of novel 5,6,7-triarylpyrido[2,3-</w:t>
            </w:r>
            <w:r>
              <w:rPr>
                <w:rFonts w:ascii="Times New Roman" w:hAnsi="Times New Roman" w:eastAsia="AdvGulli-BI" w:cs="Times New Roman"/>
                <w:kern w:val="0"/>
                <w:sz w:val="18"/>
                <w:szCs w:val="18"/>
              </w:rPr>
              <w:t>d</w:t>
            </w:r>
            <w:r>
              <w:rPr>
                <w:rFonts w:ascii="Times New Roman" w:hAnsi="Times New Roman" w:eastAsia="AdvGulliv-B" w:cs="Times New Roman"/>
                <w:kern w:val="0"/>
                <w:sz w:val="18"/>
                <w:szCs w:val="18"/>
              </w:rPr>
              <w:t>]pyrimidin-4-one derivatives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丁洁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AdvGulliv-R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AdvGulliv-R" w:cs="Times New Roman"/>
                <w:kern w:val="0"/>
                <w:sz w:val="18"/>
                <w:szCs w:val="18"/>
              </w:rPr>
              <w:t>Bioorganic &amp; Medicinal Chemistry Letters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Ef</w:t>
            </w:r>
            <w:r>
              <w:rPr>
                <w:rFonts w:ascii="Times New Roman" w:hAnsi="Times New Roman" w:eastAsia="AdvOT863180fb+fb" w:cs="Times New Roman"/>
                <w:kern w:val="0"/>
                <w:sz w:val="18"/>
                <w:szCs w:val="18"/>
              </w:rPr>
              <w:t>fi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cient microwave-assisted synthesis of novel 3-aminohexahydrocoumarin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derivatives and evaluation on their cytotoxicity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戴安晓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European Journal of Medicinal Chemistry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Facile Three-Component Synthesis of Macrocyclane-Fused</w:t>
            </w:r>
            <w:r>
              <w:rPr>
                <w:rFonts w:hint="eastAsia" w:ascii="Times New Roman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Pyrazolo[3,4-</w:t>
            </w:r>
            <w:r>
              <w:rPr>
                <w:rFonts w:ascii="Times New Roman" w:hAnsi="Times New Roman" w:cs="Times New Roman"/>
                <w:bCs/>
                <w:i/>
                <w:iCs/>
                <w:kern w:val="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]pyridine Derivatives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刘银平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 w:val="0"/>
                <w:kern w:val="0"/>
                <w:sz w:val="18"/>
                <w:szCs w:val="18"/>
              </w:rPr>
              <w:t>Eur. J. Org. Chem.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  <w:t>[4+2+1] Domino cyclization in water for chemo- and regioselective synthesis</w:t>
            </w:r>
            <w:r>
              <w:rPr>
                <w:rFonts w:hint="eastAsia"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  <w:t>of spiro-substituted benzo[b]furo[3,4-e][1,4]diazepine derivatives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程闯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Pompei-Regular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Pompei-Regular" w:cs="Times New Roman"/>
                <w:kern w:val="0"/>
                <w:sz w:val="18"/>
                <w:szCs w:val="18"/>
              </w:rPr>
              <w:t>Green Chemistry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AdvP6975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AdvP6975" w:cs="Times New Roman"/>
                <w:kern w:val="0"/>
                <w:sz w:val="18"/>
                <w:szCs w:val="18"/>
              </w:rPr>
              <w:t>Green Chemistry Approach to the Synthesis of 2-Aryl-4-ferrocenyl-quinoline Derivatives under Microwave Irradiation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马宁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AdvP696A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AdvP696A" w:cs="Times New Roman"/>
                <w:kern w:val="0"/>
                <w:sz w:val="18"/>
                <w:szCs w:val="18"/>
              </w:rPr>
              <w:t>J. Heterocyclic Chem.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  <w:t>A new rapid multicomponent domino reaction for the formation of</w:t>
            </w:r>
            <w:r>
              <w:rPr>
                <w:rFonts w:hint="eastAsia"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  <w:t>functionalized benzo[</w:t>
            </w:r>
            <w:r>
              <w:rPr>
                <w:rFonts w:ascii="Times New Roman" w:hAnsi="Times New Roman" w:eastAsia="TimesNewRomanSF-BoldItalic" w:cs="Times New Roman"/>
                <w:bCs/>
                <w:i/>
                <w:iCs/>
                <w:kern w:val="0"/>
                <w:sz w:val="18"/>
                <w:szCs w:val="18"/>
              </w:rPr>
              <w:t>h</w:t>
            </w:r>
            <w:r>
              <w:rPr>
                <w:rFonts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  <w:t>]pyrazolo[3,4-</w:t>
            </w:r>
            <w:r>
              <w:rPr>
                <w:rFonts w:ascii="Times New Roman" w:hAnsi="Times New Roman" w:eastAsia="TimesNewRomanSF-BoldItalic" w:cs="Times New Roman"/>
                <w:bCs/>
                <w:i/>
                <w:iCs/>
                <w:kern w:val="0"/>
                <w:sz w:val="18"/>
                <w:szCs w:val="18"/>
              </w:rPr>
              <w:t>b</w:t>
            </w:r>
            <w:r>
              <w:rPr>
                <w:rFonts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  <w:t>]quinolines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张戈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Pompei-Regular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Pompei-Regular" w:cs="Times New Roman"/>
                <w:kern w:val="0"/>
                <w:sz w:val="18"/>
                <w:szCs w:val="18"/>
              </w:rPr>
              <w:t>Organic &amp;</w:t>
            </w:r>
            <w:r>
              <w:rPr>
                <w:rFonts w:hint="eastAsia" w:ascii="Times New Roman" w:hAnsi="Times New Roman" w:eastAsia="Pompei-Regular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Pompei-Regular" w:cs="Times New Roman"/>
                <w:kern w:val="0"/>
                <w:sz w:val="18"/>
                <w:szCs w:val="18"/>
              </w:rPr>
              <w:t>Biomolecular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Pompei-Regular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Pompei-Regular" w:cs="Times New Roman"/>
                <w:kern w:val="0"/>
                <w:sz w:val="18"/>
                <w:szCs w:val="18"/>
              </w:rPr>
              <w:t>Chemistry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  <w:t>New multicomponent cyclization: domino synthesis of pentasubstituted</w:t>
            </w:r>
            <w:r>
              <w:rPr>
                <w:rFonts w:hint="eastAsia"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  <w:t>pyridines under solvent-free conditions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sz w:val="18"/>
                <w:szCs w:val="18"/>
              </w:rPr>
              <w:t>王翔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Pompei-Regular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Pompei-Regular" w:cs="Times New Roman"/>
                <w:kern w:val="0"/>
                <w:sz w:val="18"/>
                <w:szCs w:val="18"/>
              </w:rPr>
              <w:t>Organic &amp;</w:t>
            </w:r>
            <w:r>
              <w:rPr>
                <w:rFonts w:hint="eastAsia" w:ascii="Times New Roman" w:hAnsi="Times New Roman" w:eastAsia="Pompei-Regular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Pompei-Regular" w:cs="Times New Roman"/>
                <w:kern w:val="0"/>
                <w:sz w:val="18"/>
                <w:szCs w:val="18"/>
              </w:rPr>
              <w:t>Biomolecular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Pompei-Regular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Pompei-Regular" w:cs="Times New Roman"/>
                <w:kern w:val="0"/>
                <w:sz w:val="18"/>
                <w:szCs w:val="18"/>
              </w:rPr>
              <w:t>Chemistry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  <w:t>Catalytic Asymmetric Five-Component Tandem Reaction:</w:t>
            </w:r>
            <w:r>
              <w:rPr>
                <w:rFonts w:hint="eastAsia" w:ascii="Times New Roman" w:hAnsi="Times New Roman" w:eastAsia="TimesNewRomanSF-Bold" w:cs="Times New Roman"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  <w:t>Diastereo- and Enantioselective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  <w:t xml:space="preserve"> Synthesis of Densely</w:t>
            </w:r>
            <w:r>
              <w:rPr>
                <w:rFonts w:hint="eastAsia" w:ascii="Times New Roman" w:hAnsi="Times New Roman" w:eastAsia="TimesNewRomanSF-Bold" w:cs="Times New Roman"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  <w:t xml:space="preserve">Functionalized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  <w:t>Tetrahydropyridines with Biological Importance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sz w:val="18"/>
                <w:szCs w:val="18"/>
                <w:lang w:val="en-US" w:eastAsia="zh-CN"/>
              </w:rPr>
              <w:t>谭伟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Pompei-Regular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Pompei-Regular" w:cs="Times New Roman"/>
                <w:kern w:val="0"/>
                <w:sz w:val="18"/>
                <w:szCs w:val="18"/>
                <w:lang w:val="en-US" w:eastAsia="zh-CN"/>
              </w:rPr>
              <w:t>Advanced Synthesis &amp; Catalysis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  <w:t>Diversity-oriented synthesis of spiro-oxindole-based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  <w:t>2,5-dihydropyrroles via three-component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  <w:t>cycloadditions and evaluation on their cytotoxicity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sz w:val="18"/>
                <w:szCs w:val="18"/>
                <w:lang w:val="en-US" w:eastAsia="zh-CN"/>
              </w:rPr>
              <w:t>谭伟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Pompei-Regular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Pompei-Regular" w:cs="Times New Roman"/>
                <w:kern w:val="0"/>
                <w:sz w:val="18"/>
                <w:szCs w:val="18"/>
                <w:lang w:val="en-US" w:eastAsia="zh-CN"/>
              </w:rPr>
              <w:t>RSC Advance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  <w:t>Catalytic Asymmetric Formal [3+3] Cycloaddition of Azomethine Ylide with</w:t>
            </w:r>
            <w:r>
              <w:rPr>
                <w:rFonts w:hint="eastAsia" w:ascii="Times New Roman" w:hAnsi="Times New Roman" w:eastAsia="TimesNewRomanSF-Bold" w:cs="Times New Roman"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  <w:t xml:space="preserve">3-Indolylmethanol: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  <w:t xml:space="preserve">Enantioselective Construction of Six-membered Piperidine Framework   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sz w:val="18"/>
                <w:szCs w:val="18"/>
                <w:lang w:val="en-US" w:eastAsia="zh-CN"/>
              </w:rPr>
              <w:t>朱仁义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Pompei-Regular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Pompei-Regular" w:cs="Times New Roman"/>
                <w:kern w:val="0"/>
                <w:sz w:val="18"/>
                <w:szCs w:val="18"/>
                <w:lang w:val="en-US" w:eastAsia="zh-CN"/>
              </w:rPr>
              <w:t>Chemistry-A European Journal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  <w:t>Catalytic Asymmetric 1,3-Dipolar</w:t>
            </w:r>
            <w:r>
              <w:rPr>
                <w:rFonts w:hint="eastAsia" w:ascii="Times New Roman" w:hAnsi="Times New Roman" w:eastAsia="TimesNewRomanSF-Bold" w:cs="Times New Roman"/>
                <w:bCs/>
                <w:kern w:val="0"/>
                <w:sz w:val="18"/>
                <w:szCs w:val="18"/>
                <w:lang w:val="en-US" w:eastAsia="zh-CN"/>
              </w:rPr>
              <w:t xml:space="preserve"> Cycloadditions of Alkynes with Isatin-derived Azomethine Ylides: Enantioselective Synthesis of Spiro[indoline-3,2'-pyrrole] Derivatives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sz w:val="18"/>
                <w:szCs w:val="18"/>
                <w:lang w:val="en-US" w:eastAsia="zh-CN"/>
              </w:rPr>
              <w:t>朱仁义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Pompei-Regular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Pompei-Regular" w:cs="Times New Roman"/>
                <w:kern w:val="0"/>
                <w:sz w:val="18"/>
                <w:szCs w:val="18"/>
                <w:lang w:val="en-US" w:eastAsia="zh-CN"/>
              </w:rPr>
              <w:t>Chemistry-A European Journal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  <w:t>Combinatorial Synthesis of Fused Tetracyclic Heterocycles</w:t>
            </w:r>
            <w:r>
              <w:rPr>
                <w:rFonts w:hint="eastAsia" w:ascii="Times New Roman" w:hAnsi="Times New Roman" w:eastAsia="TimesNewRomanSF-Bold" w:cs="Times New Roman"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  <w:t>Containing [1,6]Naphthyridine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  <w:t xml:space="preserve"> Derivatives under Catalyst Free</w:t>
            </w:r>
            <w:r>
              <w:rPr>
                <w:rFonts w:hint="eastAsia" w:ascii="Times New Roman" w:hAnsi="Times New Roman" w:eastAsia="TimesNewRomanSF-Bold" w:cs="Times New Roman"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  <w:t>Conditions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sz w:val="18"/>
                <w:szCs w:val="18"/>
                <w:lang w:val="en-US" w:eastAsia="zh-CN"/>
              </w:rPr>
              <w:t>李超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Pompei-Regular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ACS Comb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inatorial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. Sci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ence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  <w:t>New formal (3+3) cycloaddition of enaminones for forming tetracyclic indolo[2,3-b]quinolines under microwave irradiation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sz w:val="18"/>
                <w:szCs w:val="18"/>
                <w:lang w:val="en-US" w:eastAsia="zh-CN"/>
              </w:rPr>
              <w:t>李梦圆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Tetrahedron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NewRomanSF-Bold" w:cs="Times New Roman"/>
                <w:bCs/>
                <w:kern w:val="0"/>
                <w:sz w:val="18"/>
                <w:szCs w:val="18"/>
              </w:rPr>
              <w:t>Efficient three-component reactions of α-thiocyanato ketones stereoselectively forming E-3-aroylidene-2-oxindole derivatives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sz w:val="18"/>
                <w:szCs w:val="18"/>
                <w:lang w:val="en-US" w:eastAsia="zh-CN"/>
              </w:rPr>
              <w:t>王雪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Tetrahedron Letters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2014</w:t>
            </w:r>
          </w:p>
        </w:tc>
      </w:tr>
    </w:tbl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bookmarkStart w:id="0" w:name="_GoBack"/>
      <w:bookmarkEnd w:id="0"/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dvP4C4E74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S Mincho">
    <w:altName w:val="MS UI Gothic"/>
    <w:panose1 w:val="02020609040205080304"/>
    <w:charset w:val="80"/>
    <w:family w:val="auto"/>
    <w:pitch w:val="default"/>
    <w:sig w:usb0="A00002BF" w:usb1="68C7FCFB" w:usb2="00000010" w:usb3="00000000" w:csb0="0002009F" w:csb1="00000000"/>
  </w:font>
  <w:font w:name="AdvOT96389239.B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imesNewRoman,Bold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OneGulliverA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dvTimes-b">
    <w:altName w:val="宋体"/>
    <w:panose1 w:val="00000000000000000000"/>
    <w:charset w:val="86"/>
    <w:family w:val="auto"/>
    <w:pitch w:val="default"/>
    <w:sig w:usb0="00000003" w:usb1="080E0000" w:usb2="00000010" w:usb3="00000000" w:csb0="00040001" w:csb1="00000000"/>
  </w:font>
  <w:font w:name="AdvTimes-bi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dvTTB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dvTTBI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dvP4C4E59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dvTTI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dvOTce3d9a73+fb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dvTT2cba4af3.B+20">
    <w:altName w:val="宋体"/>
    <w:panose1 w:val="00000000000000000000"/>
    <w:charset w:val="86"/>
    <w:family w:val="auto"/>
    <w:pitch w:val="default"/>
    <w:sig w:usb0="00000003" w:usb1="080E0000" w:usb2="00000010" w:usb3="00000000" w:csb0="00040001" w:csb1="00000000"/>
  </w:font>
  <w:font w:name="Pompei-Regular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dvGulliv-B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dvGulli-BI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dvGulliv-R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hemieSymbol-Bold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dvOT863180fb+fb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imesNewRomanSF-Bold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dvP6975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dvP696A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imesNewRomanSF-BoldItalic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40213551">
    <w:nsid w:val="2033012F"/>
    <w:multiLevelType w:val="multilevel"/>
    <w:tmpl w:val="2033012F"/>
    <w:lvl w:ilvl="0" w:tentative="1">
      <w:start w:val="1"/>
      <w:numFmt w:val="decimal"/>
      <w:lvlText w:val="%1"/>
      <w:lvlJc w:val="left"/>
      <w:pPr>
        <w:tabs>
          <w:tab w:val="left" w:pos="1005"/>
        </w:tabs>
        <w:ind w:left="1005" w:hanging="82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735"/>
        </w:tabs>
        <w:ind w:left="735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155"/>
        </w:tabs>
        <w:ind w:left="1155" w:hanging="420"/>
      </w:pPr>
    </w:lvl>
    <w:lvl w:ilvl="3" w:tentative="1">
      <w:start w:val="1"/>
      <w:numFmt w:val="decimal"/>
      <w:lvlText w:val="%4."/>
      <w:lvlJc w:val="left"/>
      <w:pPr>
        <w:tabs>
          <w:tab w:val="left" w:pos="1575"/>
        </w:tabs>
        <w:ind w:left="1575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1995"/>
        </w:tabs>
        <w:ind w:left="1995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415"/>
        </w:tabs>
        <w:ind w:left="2415" w:hanging="420"/>
      </w:pPr>
    </w:lvl>
    <w:lvl w:ilvl="6" w:tentative="1">
      <w:start w:val="1"/>
      <w:numFmt w:val="decimal"/>
      <w:lvlText w:val="%7."/>
      <w:lvlJc w:val="left"/>
      <w:pPr>
        <w:tabs>
          <w:tab w:val="left" w:pos="2835"/>
        </w:tabs>
        <w:ind w:left="2835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255"/>
        </w:tabs>
        <w:ind w:left="3255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675"/>
        </w:tabs>
        <w:ind w:left="3675" w:hanging="420"/>
      </w:pPr>
    </w:lvl>
  </w:abstractNum>
  <w:num w:numId="1">
    <w:abstractNumId w:val="5402135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6FC3783"/>
    <w:rsid w:val="25F95C5C"/>
    <w:rsid w:val="4F506B2E"/>
    <w:rsid w:val="6E9A17C4"/>
    <w:rsid w:val="6EE7520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 Char"/>
    <w:basedOn w:val="4"/>
    <w:link w:val="3"/>
    <w:uiPriority w:val="99"/>
    <w:rPr>
      <w:sz w:val="18"/>
      <w:szCs w:val="18"/>
    </w:rPr>
  </w:style>
  <w:style w:type="character" w:customStyle="1" w:styleId="7">
    <w:name w:val="页脚 Char Char"/>
    <w:basedOn w:val="4"/>
    <w:link w:val="2"/>
    <w:uiPriority w:val="99"/>
    <w:rPr>
      <w:sz w:val="18"/>
      <w:szCs w:val="18"/>
    </w:rPr>
  </w:style>
  <w:style w:type="character" w:customStyle="1" w:styleId="8">
    <w:name w:val="font51"/>
    <w:basedOn w:val="4"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9">
    <w:name w:val="font71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11"/>
    <w:basedOn w:val="4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1">
    <w:name w:val="font01"/>
    <w:basedOn w:val="4"/>
    <w:uiPriority w:val="0"/>
    <w:rPr>
      <w:rFonts w:hint="default" w:ascii="Times New Roman" w:hAnsi="Times New Roman" w:cs="Times New Roman"/>
      <w:i/>
      <w:color w:val="000000"/>
      <w:sz w:val="18"/>
      <w:szCs w:val="18"/>
      <w:u w:val="none"/>
    </w:rPr>
  </w:style>
  <w:style w:type="character" w:customStyle="1" w:styleId="12">
    <w:name w:val="font81"/>
    <w:basedOn w:val="4"/>
    <w:uiPriority w:val="0"/>
    <w:rPr>
      <w:rFonts w:hint="default" w:ascii="Times New Roman" w:hAnsi="Times New Roman" w:cs="Times New Roman"/>
      <w:color w:val="000000"/>
      <w:sz w:val="18"/>
      <w:szCs w:val="18"/>
      <w:u w:val="none"/>
      <w:vertAlign w:val="subscript"/>
    </w:rPr>
  </w:style>
  <w:style w:type="character" w:customStyle="1" w:styleId="13">
    <w:name w:val="font31"/>
    <w:basedOn w:val="4"/>
    <w:uiPriority w:val="0"/>
    <w:rPr>
      <w:rFonts w:hint="eastAsia" w:ascii="宋体" w:hAnsi="宋体" w:eastAsia="宋体" w:cs="宋体"/>
      <w:i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846</Words>
  <Characters>4828</Characters>
  <Lines>40</Lines>
  <Paragraphs>11</Paragraphs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2013-12-06T11:48:00Z</dcterms:created>
  <dc:creator>user</dc:creator>
  <cp:lastModifiedBy>Administrator</cp:lastModifiedBy>
  <dcterms:modified xsi:type="dcterms:W3CDTF">2014-11-27T02:17:54Z</dcterms:modified>
  <dc:title>学生论文目录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